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E97E9" w14:textId="77777777" w:rsidR="00E40F1B" w:rsidRPr="00E40F1B" w:rsidRDefault="004767C4" w:rsidP="004767C4">
      <w:pPr>
        <w:jc w:val="center"/>
        <w:rPr>
          <w:b/>
          <w:sz w:val="32"/>
          <w:szCs w:val="32"/>
        </w:rPr>
      </w:pPr>
      <w:r w:rsidRPr="00E40F1B">
        <w:rPr>
          <w:b/>
          <w:sz w:val="32"/>
          <w:szCs w:val="32"/>
        </w:rPr>
        <w:t xml:space="preserve">ĐỀ CƯƠNG </w:t>
      </w:r>
    </w:p>
    <w:p w14:paraId="01E67DFF" w14:textId="77777777" w:rsidR="004767C4" w:rsidRPr="00E07361" w:rsidRDefault="00E40F1B" w:rsidP="00E40F1B">
      <w:pPr>
        <w:jc w:val="center"/>
        <w:rPr>
          <w:b/>
        </w:rPr>
      </w:pPr>
      <w:r>
        <w:rPr>
          <w:b/>
        </w:rPr>
        <w:t>Báo cáo sơ kết 02 năm thực h</w:t>
      </w:r>
      <w:r w:rsidR="00300677">
        <w:rPr>
          <w:b/>
        </w:rPr>
        <w:t>i</w:t>
      </w:r>
      <w:r>
        <w:rPr>
          <w:b/>
        </w:rPr>
        <w:t xml:space="preserve">ện Kết luận số 01-KL/TW của Bộ Chính trị </w:t>
      </w:r>
    </w:p>
    <w:p w14:paraId="027C4388" w14:textId="595A07F8" w:rsidR="004767C4" w:rsidRDefault="008F457E" w:rsidP="004767C4">
      <w:pPr>
        <w:jc w:val="center"/>
        <w:rPr>
          <w:i/>
          <w:iCs/>
        </w:rPr>
      </w:pPr>
      <w:r w:rsidRPr="008F457E">
        <w:rPr>
          <w:i/>
          <w:iCs/>
        </w:rPr>
        <w:t>(Gửi kèm Kế hoạch số 98-KH/HU, ngày 20/02/2023 của Ban thường vụ Huyện ủy)</w:t>
      </w:r>
    </w:p>
    <w:p w14:paraId="6DF09839" w14:textId="4C4A506F" w:rsidR="008F457E" w:rsidRPr="008F457E" w:rsidRDefault="008F457E" w:rsidP="004767C4">
      <w:pPr>
        <w:jc w:val="center"/>
        <w:rPr>
          <w:i/>
          <w:iCs/>
        </w:rPr>
      </w:pPr>
      <w:r>
        <w:rPr>
          <w:i/>
          <w:iCs/>
        </w:rPr>
        <w:t>-------</w:t>
      </w:r>
    </w:p>
    <w:p w14:paraId="74376C1B" w14:textId="77777777" w:rsidR="004767C4" w:rsidRPr="00E07361" w:rsidRDefault="004767C4" w:rsidP="004767C4">
      <w:pPr>
        <w:jc w:val="center"/>
        <w:rPr>
          <w:b/>
        </w:rPr>
      </w:pPr>
    </w:p>
    <w:p w14:paraId="0D3B4563" w14:textId="77777777" w:rsidR="004767C4" w:rsidRPr="00E07361" w:rsidRDefault="004767C4" w:rsidP="004767C4">
      <w:pPr>
        <w:spacing w:before="120" w:after="120" w:line="360" w:lineRule="exact"/>
        <w:ind w:firstLine="720"/>
        <w:jc w:val="both"/>
        <w:rPr>
          <w:b/>
        </w:rPr>
      </w:pPr>
      <w:r w:rsidRPr="00E07361">
        <w:rPr>
          <w:b/>
        </w:rPr>
        <w:t>I- KẾT QUẢ ĐẠT ĐƯỢC</w:t>
      </w:r>
    </w:p>
    <w:p w14:paraId="35E1A36F" w14:textId="77777777" w:rsidR="005D2AF5" w:rsidRDefault="004767C4" w:rsidP="004767C4">
      <w:pPr>
        <w:spacing w:before="120" w:after="120" w:line="360" w:lineRule="exact"/>
        <w:ind w:firstLine="720"/>
        <w:jc w:val="both"/>
      </w:pPr>
      <w:r w:rsidRPr="00E07361">
        <w:t>1. Công tác lãnh đạo, chỉ đạo, tổ chức thực hiện Kết luận 01-KL/TW của Bộ Chính trị</w:t>
      </w:r>
      <w:r w:rsidR="00A64669">
        <w:t>.</w:t>
      </w:r>
    </w:p>
    <w:p w14:paraId="2C47A334" w14:textId="77777777" w:rsidR="004767C4" w:rsidRDefault="004767C4" w:rsidP="004767C4">
      <w:pPr>
        <w:spacing w:before="120" w:after="120" w:line="360" w:lineRule="exact"/>
        <w:ind w:firstLine="720"/>
        <w:jc w:val="both"/>
      </w:pPr>
      <w:r w:rsidRPr="00E07361">
        <w:t xml:space="preserve"> </w:t>
      </w:r>
      <w:r w:rsidR="005D2AF5" w:rsidRPr="00E07361">
        <w:t xml:space="preserve">Công </w:t>
      </w:r>
      <w:r w:rsidRPr="00E07361">
        <w:t xml:space="preserve">tác xây dựng chương trình, kế hoạch và các văn bản </w:t>
      </w:r>
      <w:r w:rsidR="00A92ACF">
        <w:t xml:space="preserve">lãnh đạo, chỉ đạo </w:t>
      </w:r>
      <w:r w:rsidR="00A2392E">
        <w:t xml:space="preserve">cụ thể hóa </w:t>
      </w:r>
      <w:r w:rsidRPr="00E07361">
        <w:t>triển khai thực hiện hàng năm của tập thể.</w:t>
      </w:r>
    </w:p>
    <w:p w14:paraId="534CDF7A" w14:textId="77777777" w:rsidR="00C521D8" w:rsidRDefault="004767C4" w:rsidP="004767C4">
      <w:pPr>
        <w:spacing w:before="120" w:after="120" w:line="360" w:lineRule="exact"/>
        <w:ind w:firstLine="720"/>
        <w:jc w:val="both"/>
      </w:pPr>
      <w:r w:rsidRPr="00E07361">
        <w:t>2. Việc tổ chức học tập, quán triệt, tuyên truyền Kết luận số 01-KL/TW và Chuyên đề hàng năm tại địa phương, cơ quan, đơn vị</w:t>
      </w:r>
      <w:r w:rsidR="00A2392E">
        <w:t xml:space="preserve">. </w:t>
      </w:r>
    </w:p>
    <w:p w14:paraId="47262024" w14:textId="77777777" w:rsidR="00C94A1B" w:rsidRDefault="00A2392E" w:rsidP="004767C4">
      <w:pPr>
        <w:spacing w:before="120" w:after="120" w:line="360" w:lineRule="exact"/>
        <w:ind w:firstLine="720"/>
        <w:jc w:val="both"/>
      </w:pPr>
      <w:r>
        <w:t xml:space="preserve">Trong đó lưu ý </w:t>
      </w:r>
      <w:r w:rsidR="004767C4" w:rsidRPr="00E07361">
        <w:t>ngoài lớp do Ban Thường vụ Huyện ủy tổ chức</w:t>
      </w:r>
      <w:r>
        <w:t xml:space="preserve">; cấp ủy, tổ chức đảng, cơ quan, đơn vị </w:t>
      </w:r>
      <w:r w:rsidR="004767C4" w:rsidRPr="00E07361">
        <w:t xml:space="preserve"> </w:t>
      </w:r>
      <w:r>
        <w:t>triển khai phổ biến đến c</w:t>
      </w:r>
      <w:r w:rsidR="001768B5">
        <w:t>á</w:t>
      </w:r>
      <w:r>
        <w:t xml:space="preserve">n bộ, đảng viên, </w:t>
      </w:r>
      <w:r w:rsidR="00667896">
        <w:t xml:space="preserve">công chức, viên chức, </w:t>
      </w:r>
      <w:r>
        <w:t xml:space="preserve">đoàn viên, hội viên như thế nào? </w:t>
      </w:r>
      <w:r w:rsidR="00C521D8" w:rsidRPr="00E07361">
        <w:t xml:space="preserve">Số </w:t>
      </w:r>
      <w:r w:rsidR="004767C4" w:rsidRPr="00E07361">
        <w:t>lớp, số người tham gia và h</w:t>
      </w:r>
      <w:r w:rsidR="00C521D8">
        <w:t>ình thức học tập, quán triệt...?</w:t>
      </w:r>
      <w:r w:rsidR="004767C4" w:rsidRPr="00E07361">
        <w:t>.</w:t>
      </w:r>
      <w:r w:rsidR="001768B5">
        <w:t xml:space="preserve"> </w:t>
      </w:r>
    </w:p>
    <w:p w14:paraId="1CABD03C" w14:textId="77777777" w:rsidR="004767C4" w:rsidRPr="00E07361" w:rsidRDefault="000E6226" w:rsidP="004767C4">
      <w:pPr>
        <w:spacing w:before="120" w:after="120" w:line="360" w:lineRule="exact"/>
        <w:ind w:firstLine="720"/>
        <w:jc w:val="both"/>
      </w:pPr>
      <w:r>
        <w:t>Qua học tập, quán triệt</w:t>
      </w:r>
      <w:r w:rsidR="00D052BA">
        <w:t>;</w:t>
      </w:r>
      <w:r>
        <w:t xml:space="preserve"> nhận thức và hành động của cán bộ, đảng viên, công chức, viên chức, đoàn viên, hội viên như thế nào…? Việc thực hiện các quy định về trách nhiệm nêu gương của cán bộ, đảng viên</w:t>
      </w:r>
      <w:r w:rsidR="00D052BA">
        <w:t>, n</w:t>
      </w:r>
      <w:r>
        <w:t>hất là người đứng đầu cấp ủy, thủ trưởng cơ quan, đơn vị…. ?</w:t>
      </w:r>
    </w:p>
    <w:p w14:paraId="06604865" w14:textId="77777777" w:rsidR="004767C4" w:rsidRPr="00E07361" w:rsidRDefault="004767C4" w:rsidP="004767C4">
      <w:pPr>
        <w:spacing w:before="120" w:after="120" w:line="360" w:lineRule="exact"/>
        <w:ind w:firstLine="720"/>
        <w:jc w:val="both"/>
      </w:pPr>
      <w:r w:rsidRPr="00E07361">
        <w:t xml:space="preserve">3. Kết quả xây dựng kế hoạch (bản đăng ký) thực hiện Nghi quyết Trung ương 4 khóa XII, </w:t>
      </w:r>
      <w:r w:rsidRPr="00E07361">
        <w:rPr>
          <w:bCs/>
          <w:color w:val="000000"/>
          <w:shd w:val="clear" w:color="auto" w:fill="FFFFFF"/>
        </w:rPr>
        <w:t>Kết luận số 21-KL/TW</w:t>
      </w:r>
      <w:r w:rsidR="00A64669">
        <w:rPr>
          <w:bCs/>
          <w:color w:val="000000"/>
          <w:shd w:val="clear" w:color="auto" w:fill="FFFFFF"/>
        </w:rPr>
        <w:t>,</w:t>
      </w:r>
      <w:r w:rsidRPr="00E07361">
        <w:rPr>
          <w:bCs/>
          <w:color w:val="000000"/>
          <w:shd w:val="clear" w:color="auto" w:fill="FFFFFF"/>
        </w:rPr>
        <w:t xml:space="preserve"> ngày 25/10/2021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hoá"</w:t>
      </w:r>
      <w:r w:rsidRPr="00E07361">
        <w:t xml:space="preserve"> và học tập, làm theo tư tưởng, đạo đức, phong cách Hồ Chí M</w:t>
      </w:r>
      <w:r w:rsidR="000E6226">
        <w:t xml:space="preserve">inh gắn với chuyên đề toàn khóa, </w:t>
      </w:r>
      <w:r w:rsidRPr="00E07361">
        <w:t>hàng năm</w:t>
      </w:r>
      <w:r w:rsidR="0048360C" w:rsidRPr="0048360C">
        <w:t xml:space="preserve"> </w:t>
      </w:r>
      <w:r w:rsidR="0048360C">
        <w:t>của t</w:t>
      </w:r>
      <w:r w:rsidR="0048360C" w:rsidRPr="00E07361">
        <w:t>ập thể, cá nhân</w:t>
      </w:r>
      <w:r w:rsidR="0048360C">
        <w:t>;</w:t>
      </w:r>
      <w:r w:rsidRPr="00E07361">
        <w:t xml:space="preserve"> </w:t>
      </w:r>
      <w:r w:rsidR="0048360C">
        <w:t xml:space="preserve">thực hiện quy định về trách nhiệm nêu gương </w:t>
      </w:r>
      <w:r w:rsidRPr="00E07361">
        <w:t>của</w:t>
      </w:r>
      <w:r w:rsidR="000E6226">
        <w:t xml:space="preserve"> của cán bộ, đảng viên </w:t>
      </w:r>
      <w:r w:rsidR="0048360C">
        <w:t>...</w:t>
      </w:r>
      <w:r w:rsidRPr="00E07361">
        <w:t xml:space="preserve">.  </w:t>
      </w:r>
    </w:p>
    <w:p w14:paraId="36C5FFD1" w14:textId="77777777" w:rsidR="004767C4" w:rsidRPr="00E07361" w:rsidRDefault="004767C4" w:rsidP="004767C4">
      <w:pPr>
        <w:spacing w:before="120" w:after="120" w:line="360" w:lineRule="exact"/>
        <w:ind w:firstLine="720"/>
        <w:jc w:val="both"/>
      </w:pPr>
      <w:r w:rsidRPr="00E07361">
        <w:t xml:space="preserve">4. Đưa việc học tập và làm theo tư tưởng, đạo đức, phong cách Hồ Chí Minh vào chương trình, kế hoạch thực hiện Nghị quyết Đại hội Đảng </w:t>
      </w:r>
      <w:r w:rsidR="0048360C">
        <w:t>các cấp</w:t>
      </w:r>
      <w:r w:rsidRPr="00E07361">
        <w:t xml:space="preserve"> nhiệm kỳ 2020-2025, Nghị quyết Trung ương 4 khóa XII</w:t>
      </w:r>
      <w:r w:rsidR="00C4504E">
        <w:t xml:space="preserve">, </w:t>
      </w:r>
      <w:r w:rsidRPr="00E07361">
        <w:rPr>
          <w:bCs/>
          <w:color w:val="000000"/>
          <w:shd w:val="clear" w:color="auto" w:fill="FFFFFF"/>
        </w:rPr>
        <w:t xml:space="preserve">Kết luận số 21-KL/TW của Ban Chấp hành Trung ương </w:t>
      </w:r>
      <w:r w:rsidR="00E943FA">
        <w:rPr>
          <w:bCs/>
          <w:color w:val="000000"/>
          <w:shd w:val="clear" w:color="auto" w:fill="FFFFFF"/>
        </w:rPr>
        <w:t xml:space="preserve">khóa XIII </w:t>
      </w:r>
      <w:r w:rsidRPr="00E07361">
        <w:t xml:space="preserve">gắn với </w:t>
      </w:r>
      <w:r w:rsidR="00C4504E">
        <w:t xml:space="preserve">thực hiện </w:t>
      </w:r>
      <w:r w:rsidRPr="00E07361">
        <w:t xml:space="preserve"> nhiệm vụ chính trị </w:t>
      </w:r>
      <w:r w:rsidR="00A07B32">
        <w:t>của địa phương, cơ quan, đơn vị</w:t>
      </w:r>
      <w:r w:rsidRPr="00E07361">
        <w:t>.</w:t>
      </w:r>
    </w:p>
    <w:p w14:paraId="64F3C672" w14:textId="77777777" w:rsidR="004767C4" w:rsidRPr="00E07361" w:rsidRDefault="004767C4" w:rsidP="00D807E8">
      <w:pPr>
        <w:spacing w:before="120" w:after="120" w:line="360" w:lineRule="exact"/>
        <w:ind w:firstLine="567"/>
        <w:jc w:val="both"/>
      </w:pPr>
      <w:r w:rsidRPr="00E07361">
        <w:t>5. Đẩy mạnh công tác thông tin tuyên truyền.</w:t>
      </w:r>
    </w:p>
    <w:p w14:paraId="7710F53A" w14:textId="77777777" w:rsidR="004767C4" w:rsidRDefault="004767C4" w:rsidP="00E21C3A">
      <w:pPr>
        <w:spacing w:before="120" w:after="120" w:line="360" w:lineRule="exact"/>
        <w:ind w:firstLine="567"/>
        <w:jc w:val="both"/>
      </w:pPr>
      <w:r w:rsidRPr="00E07361">
        <w:t>6. Công tác kiểm tra, giám sát</w:t>
      </w:r>
      <w:r w:rsidR="00C55A25">
        <w:t xml:space="preserve"> việc thực hiện Kết luận số 01-KL/TW</w:t>
      </w:r>
    </w:p>
    <w:p w14:paraId="609CAEE6" w14:textId="77777777" w:rsidR="00B96E6E" w:rsidRDefault="00B96E6E" w:rsidP="004767C4">
      <w:pPr>
        <w:spacing w:before="120" w:after="120" w:line="360" w:lineRule="exact"/>
        <w:ind w:firstLine="720"/>
        <w:jc w:val="both"/>
      </w:pPr>
      <w:r>
        <w:lastRenderedPageBreak/>
        <w:t>- Đảng ủy kiểm tra, giám sát? Ủy ban kiểm tra Đảng ủy kiểm tra, giám sát?</w:t>
      </w:r>
    </w:p>
    <w:p w14:paraId="75EE9F11" w14:textId="77777777" w:rsidR="00B96E6E" w:rsidRDefault="00B96E6E" w:rsidP="004767C4">
      <w:pPr>
        <w:spacing w:before="120" w:after="120" w:line="360" w:lineRule="exact"/>
        <w:ind w:firstLine="720"/>
        <w:jc w:val="both"/>
      </w:pPr>
      <w:r>
        <w:t>- Chi bộ kiểm tra, giám sát</w:t>
      </w:r>
      <w:r w:rsidR="00AE2AFB">
        <w:t xml:space="preserve">? </w:t>
      </w:r>
    </w:p>
    <w:p w14:paraId="5E59567F" w14:textId="77777777" w:rsidR="00E21C3A" w:rsidRDefault="00AE2AFB" w:rsidP="004767C4">
      <w:pPr>
        <w:spacing w:before="120" w:after="120" w:line="360" w:lineRule="exact"/>
        <w:ind w:firstLine="720"/>
        <w:jc w:val="both"/>
      </w:pPr>
      <w:r>
        <w:t>(Số cuộc? Số người?</w:t>
      </w:r>
      <w:r w:rsidR="00E21C3A">
        <w:t xml:space="preserve"> </w:t>
      </w:r>
    </w:p>
    <w:p w14:paraId="245821C7" w14:textId="77777777" w:rsidR="00AE2AFB" w:rsidRDefault="00E21C3A" w:rsidP="004767C4">
      <w:pPr>
        <w:spacing w:before="120" w:after="120" w:line="360" w:lineRule="exact"/>
        <w:ind w:firstLine="720"/>
        <w:jc w:val="both"/>
      </w:pPr>
      <w:r>
        <w:t>- Kết quả công tác kiểm tra, giám sát …?</w:t>
      </w:r>
    </w:p>
    <w:p w14:paraId="64148863" w14:textId="77777777" w:rsidR="004767C4" w:rsidRPr="00E07361" w:rsidRDefault="004767C4" w:rsidP="004767C4">
      <w:pPr>
        <w:spacing w:before="120" w:after="120" w:line="360" w:lineRule="exact"/>
        <w:ind w:firstLine="720"/>
        <w:jc w:val="both"/>
      </w:pPr>
      <w:r w:rsidRPr="00E07361">
        <w:t>7. Xác định nội dung đột phá, nhằm tạo chuyển biến rõ nét trong học tập và làm theo tư tưởng, đạo đức, phong cách Hồ Chí Minh.</w:t>
      </w:r>
    </w:p>
    <w:p w14:paraId="02C1278B" w14:textId="77777777" w:rsidR="004767C4" w:rsidRPr="00E07361" w:rsidRDefault="004767C4" w:rsidP="004767C4">
      <w:pPr>
        <w:spacing w:before="120" w:after="120" w:line="360" w:lineRule="exact"/>
        <w:ind w:firstLine="720"/>
        <w:jc w:val="both"/>
      </w:pPr>
      <w:r w:rsidRPr="00E07361">
        <w:t xml:space="preserve">8. Những mô hình hay, cách làm hiệu quả trong thực hiện Kết luận số 01-KL/TW (chú ý nêu bật những mô hình mới, </w:t>
      </w:r>
      <w:r w:rsidR="007675DA">
        <w:t xml:space="preserve">cách làm hay, </w:t>
      </w:r>
      <w:r w:rsidRPr="00E07361">
        <w:t>có sức lan tỏa rộng rãi</w:t>
      </w:r>
      <w:r w:rsidR="007675DA">
        <w:t>…</w:t>
      </w:r>
      <w:r w:rsidRPr="00E07361">
        <w:t>).</w:t>
      </w:r>
    </w:p>
    <w:p w14:paraId="4716B059" w14:textId="77777777" w:rsidR="004767C4" w:rsidRPr="00E07361" w:rsidRDefault="004767C4" w:rsidP="004767C4">
      <w:pPr>
        <w:spacing w:before="120" w:after="120" w:line="360" w:lineRule="exact"/>
        <w:ind w:firstLine="720"/>
        <w:jc w:val="both"/>
        <w:rPr>
          <w:b/>
        </w:rPr>
      </w:pPr>
      <w:r w:rsidRPr="00E07361">
        <w:rPr>
          <w:b/>
        </w:rPr>
        <w:t>II-</w:t>
      </w:r>
      <w:r w:rsidR="00E92B4D">
        <w:rPr>
          <w:b/>
        </w:rPr>
        <w:t xml:space="preserve"> </w:t>
      </w:r>
      <w:r w:rsidRPr="00E07361">
        <w:rPr>
          <w:b/>
        </w:rPr>
        <w:t>TỒN TẠI, HẠN CHẾ, NGUYÊN NHÂN VÀ GIẢI PHÁP KHẮC PHỤC TRONG THỜI GIAN TỚI</w:t>
      </w:r>
    </w:p>
    <w:p w14:paraId="4C7830A8" w14:textId="77777777" w:rsidR="004767C4" w:rsidRPr="00E07361" w:rsidRDefault="004767C4" w:rsidP="004767C4">
      <w:pPr>
        <w:spacing w:before="120" w:after="120" w:line="360" w:lineRule="exact"/>
        <w:ind w:firstLine="720"/>
        <w:jc w:val="both"/>
        <w:rPr>
          <w:b/>
        </w:rPr>
      </w:pPr>
      <w:r w:rsidRPr="00E07361">
        <w:rPr>
          <w:b/>
        </w:rPr>
        <w:t>III- BÀI HỌC KINH NGHIỆM</w:t>
      </w:r>
    </w:p>
    <w:p w14:paraId="39EF8435" w14:textId="77777777" w:rsidR="004767C4" w:rsidRPr="00E07361" w:rsidRDefault="004767C4" w:rsidP="004767C4">
      <w:pPr>
        <w:spacing w:before="120" w:after="120" w:line="360" w:lineRule="exact"/>
        <w:ind w:firstLine="720"/>
        <w:jc w:val="both"/>
        <w:rPr>
          <w:b/>
        </w:rPr>
      </w:pPr>
      <w:r w:rsidRPr="00E07361">
        <w:rPr>
          <w:b/>
        </w:rPr>
        <w:t>IV- ĐỀ XUẤT, KIẾN NGHỊ</w:t>
      </w:r>
    </w:p>
    <w:p w14:paraId="34AFC3AA" w14:textId="77777777" w:rsidR="004767C4" w:rsidRPr="00E07361" w:rsidRDefault="004767C4" w:rsidP="004767C4">
      <w:pPr>
        <w:ind w:firstLine="603"/>
        <w:jc w:val="both"/>
        <w:rPr>
          <w:b/>
        </w:rPr>
      </w:pPr>
    </w:p>
    <w:p w14:paraId="55F22580" w14:textId="77777777" w:rsidR="00B64C1F" w:rsidRDefault="00000000"/>
    <w:sectPr w:rsidR="00B64C1F" w:rsidSect="00AF5773">
      <w:headerReference w:type="even" r:id="rId6"/>
      <w:headerReference w:type="default" r:id="rId7"/>
      <w:pgSz w:w="12240" w:h="15840"/>
      <w:pgMar w:top="1170" w:right="851" w:bottom="851"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A41E4" w14:textId="77777777" w:rsidR="006158AD" w:rsidRDefault="006158AD">
      <w:r>
        <w:separator/>
      </w:r>
    </w:p>
  </w:endnote>
  <w:endnote w:type="continuationSeparator" w:id="0">
    <w:p w14:paraId="4D3DE166" w14:textId="77777777" w:rsidR="006158AD" w:rsidRDefault="0061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8660" w14:textId="77777777" w:rsidR="006158AD" w:rsidRDefault="006158AD">
      <w:r>
        <w:separator/>
      </w:r>
    </w:p>
  </w:footnote>
  <w:footnote w:type="continuationSeparator" w:id="0">
    <w:p w14:paraId="48DFDA97" w14:textId="77777777" w:rsidR="006158AD" w:rsidRDefault="00615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4989" w14:textId="77777777" w:rsidR="00EB750E" w:rsidRDefault="00E21C3A" w:rsidP="00B51154">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8DEE8C8" w14:textId="77777777" w:rsidR="00EB750E"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C830" w14:textId="77777777" w:rsidR="00EB750E" w:rsidRPr="004E3133" w:rsidRDefault="00E21C3A" w:rsidP="00B51154">
    <w:pPr>
      <w:pStyle w:val="Header"/>
      <w:framePr w:wrap="around" w:vAnchor="text" w:hAnchor="margin" w:xAlign="center" w:y="1"/>
      <w:rPr>
        <w:rStyle w:val="PageNumber"/>
        <w:rFonts w:eastAsiaTheme="majorEastAsia"/>
      </w:rPr>
    </w:pPr>
    <w:r w:rsidRPr="004E3133">
      <w:rPr>
        <w:rStyle w:val="PageNumber"/>
        <w:rFonts w:eastAsiaTheme="majorEastAsia"/>
      </w:rPr>
      <w:fldChar w:fldCharType="begin"/>
    </w:r>
    <w:r w:rsidRPr="004E3133">
      <w:rPr>
        <w:rStyle w:val="PageNumber"/>
        <w:rFonts w:eastAsiaTheme="majorEastAsia"/>
      </w:rPr>
      <w:instrText xml:space="preserve">PAGE  </w:instrText>
    </w:r>
    <w:r w:rsidRPr="004E3133">
      <w:rPr>
        <w:rStyle w:val="PageNumber"/>
        <w:rFonts w:eastAsiaTheme="majorEastAsia"/>
      </w:rPr>
      <w:fldChar w:fldCharType="separate"/>
    </w:r>
    <w:r w:rsidR="004E1AFA">
      <w:rPr>
        <w:rStyle w:val="PageNumber"/>
        <w:rFonts w:eastAsiaTheme="majorEastAsia"/>
        <w:noProof/>
      </w:rPr>
      <w:t>2</w:t>
    </w:r>
    <w:r w:rsidRPr="004E3133">
      <w:rPr>
        <w:rStyle w:val="PageNumber"/>
        <w:rFonts w:eastAsiaTheme="majorEastAsia"/>
      </w:rPr>
      <w:fldChar w:fldCharType="end"/>
    </w:r>
  </w:p>
  <w:p w14:paraId="28EAB287" w14:textId="77777777" w:rsidR="00EB750E"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C4"/>
    <w:rsid w:val="00013E43"/>
    <w:rsid w:val="000E513F"/>
    <w:rsid w:val="000E6226"/>
    <w:rsid w:val="00126853"/>
    <w:rsid w:val="001768B5"/>
    <w:rsid w:val="001B7B8A"/>
    <w:rsid w:val="00300677"/>
    <w:rsid w:val="00314391"/>
    <w:rsid w:val="003814DA"/>
    <w:rsid w:val="003E2D06"/>
    <w:rsid w:val="004767C4"/>
    <w:rsid w:val="0048360C"/>
    <w:rsid w:val="004E1AFA"/>
    <w:rsid w:val="004E7DD2"/>
    <w:rsid w:val="004F5E9E"/>
    <w:rsid w:val="005D2AF5"/>
    <w:rsid w:val="006158AD"/>
    <w:rsid w:val="00667896"/>
    <w:rsid w:val="007675DA"/>
    <w:rsid w:val="007A6F54"/>
    <w:rsid w:val="007E42B9"/>
    <w:rsid w:val="00821ADD"/>
    <w:rsid w:val="00873582"/>
    <w:rsid w:val="008F457E"/>
    <w:rsid w:val="00A07B32"/>
    <w:rsid w:val="00A2392E"/>
    <w:rsid w:val="00A64669"/>
    <w:rsid w:val="00A92ACF"/>
    <w:rsid w:val="00AA0C39"/>
    <w:rsid w:val="00AD6011"/>
    <w:rsid w:val="00AE2AFB"/>
    <w:rsid w:val="00B67800"/>
    <w:rsid w:val="00B96E6E"/>
    <w:rsid w:val="00C4504E"/>
    <w:rsid w:val="00C521D8"/>
    <w:rsid w:val="00C55A25"/>
    <w:rsid w:val="00C63159"/>
    <w:rsid w:val="00C94A1B"/>
    <w:rsid w:val="00D052BA"/>
    <w:rsid w:val="00D807E8"/>
    <w:rsid w:val="00E21C3A"/>
    <w:rsid w:val="00E40F1B"/>
    <w:rsid w:val="00E92B4D"/>
    <w:rsid w:val="00E943FA"/>
    <w:rsid w:val="00ED68DD"/>
    <w:rsid w:val="00F76D4B"/>
    <w:rsid w:val="00F85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D2F8"/>
  <w15:docId w15:val="{1BFDD4D9-B359-4B25-8E04-2891234A4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7C4"/>
    <w:pPr>
      <w:spacing w:after="0" w:line="240" w:lineRule="auto"/>
    </w:pPr>
    <w:rPr>
      <w:rFonts w:ascii="Times New Roman" w:eastAsia="Times New Roman" w:hAnsi="Times New Roman" w:cs="Times New Roman"/>
      <w:sz w:val="28"/>
      <w:szCs w:val="28"/>
    </w:rPr>
  </w:style>
  <w:style w:type="paragraph" w:styleId="Heading3">
    <w:name w:val="heading 3"/>
    <w:aliases w:val=" Char,Char,Heading 3 Char Char"/>
    <w:basedOn w:val="Normal"/>
    <w:autoRedefine/>
    <w:qFormat/>
    <w:rsid w:val="004767C4"/>
    <w:pPr>
      <w:tabs>
        <w:tab w:val="left" w:pos="1152"/>
      </w:tabs>
      <w:spacing w:before="120" w:after="120" w:line="312" w:lineRule="auto"/>
      <w:outlineLvl w:val="2"/>
    </w:pPr>
    <w:rPr>
      <w:rFonts w:eastAsia="VNI-Times" w:cs="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
    <w:semiHidden/>
    <w:rsid w:val="004767C4"/>
    <w:rPr>
      <w:rFonts w:asciiTheme="majorHAnsi" w:eastAsiaTheme="majorEastAsia" w:hAnsiTheme="majorHAnsi" w:cstheme="majorBidi"/>
      <w:b/>
      <w:bCs/>
      <w:color w:val="4F81BD" w:themeColor="accent1"/>
      <w:sz w:val="28"/>
      <w:szCs w:val="28"/>
    </w:rPr>
  </w:style>
  <w:style w:type="character" w:styleId="PageNumber">
    <w:name w:val="page number"/>
    <w:basedOn w:val="DefaultParagraphFont"/>
    <w:rsid w:val="004767C4"/>
  </w:style>
  <w:style w:type="paragraph" w:styleId="Header">
    <w:name w:val="header"/>
    <w:basedOn w:val="Normal"/>
    <w:link w:val="HeaderChar"/>
    <w:rsid w:val="004767C4"/>
    <w:pPr>
      <w:tabs>
        <w:tab w:val="center" w:pos="4320"/>
        <w:tab w:val="right" w:pos="8640"/>
      </w:tabs>
    </w:pPr>
    <w:rPr>
      <w:sz w:val="24"/>
      <w:szCs w:val="24"/>
    </w:rPr>
  </w:style>
  <w:style w:type="character" w:customStyle="1" w:styleId="HeaderChar">
    <w:name w:val="Header Char"/>
    <w:basedOn w:val="DefaultParagraphFont"/>
    <w:link w:val="Header"/>
    <w:rsid w:val="004767C4"/>
    <w:rPr>
      <w:rFonts w:ascii="Times New Roman" w:eastAsia="Times New Roman" w:hAnsi="Times New Roman" w:cs="Times New Roman"/>
      <w:sz w:val="24"/>
      <w:szCs w:val="24"/>
    </w:rPr>
  </w:style>
  <w:style w:type="paragraph" w:styleId="ListParagraph">
    <w:name w:val="List Paragraph"/>
    <w:basedOn w:val="Normal"/>
    <w:uiPriority w:val="34"/>
    <w:qFormat/>
    <w:rsid w:val="005D2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cp:revision>
  <dcterms:created xsi:type="dcterms:W3CDTF">2023-02-21T04:10:00Z</dcterms:created>
  <dcterms:modified xsi:type="dcterms:W3CDTF">2023-02-21T04:10:00Z</dcterms:modified>
</cp:coreProperties>
</file>